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6D0" w:rsidRPr="00F66729" w:rsidRDefault="00DA16D0" w:rsidP="00DA16D0">
      <w:pPr>
        <w:jc w:val="center"/>
        <w:rPr>
          <w:b/>
          <w:i/>
          <w:sz w:val="36"/>
          <w:szCs w:val="36"/>
        </w:rPr>
      </w:pPr>
      <w:smartTag w:uri="urn:schemas-microsoft-com:office:smarttags" w:element="stockticker">
        <w:r w:rsidRPr="0019064C">
          <w:rPr>
            <w:b/>
            <w:i/>
            <w:sz w:val="52"/>
            <w:szCs w:val="52"/>
          </w:rPr>
          <w:t>TBH</w:t>
        </w:r>
      </w:smartTag>
      <w:r w:rsidRPr="00F66729">
        <w:rPr>
          <w:b/>
          <w:i/>
          <w:sz w:val="36"/>
          <w:szCs w:val="36"/>
        </w:rPr>
        <w:t xml:space="preserve"> </w:t>
      </w:r>
      <w:r w:rsidRPr="0019064C">
        <w:rPr>
          <w:b/>
          <w:i/>
          <w:sz w:val="36"/>
          <w:szCs w:val="36"/>
        </w:rPr>
        <w:t>EMPLOYMENT &amp; CONSULTING SERVICES</w:t>
      </w:r>
    </w:p>
    <w:p w:rsidR="00DA16D0" w:rsidRPr="0019064C" w:rsidRDefault="00DA16D0" w:rsidP="00DA16D0">
      <w:pPr>
        <w:jc w:val="center"/>
        <w:rPr>
          <w:b/>
          <w:i/>
          <w:color w:val="0000FF"/>
          <w:sz w:val="44"/>
          <w:szCs w:val="44"/>
        </w:rPr>
      </w:pPr>
      <w:r w:rsidRPr="0019064C">
        <w:rPr>
          <w:b/>
          <w:i/>
          <w:color w:val="0000FF"/>
          <w:sz w:val="44"/>
          <w:szCs w:val="44"/>
        </w:rPr>
        <w:t>INSURE-A-TEMP, INC.</w:t>
      </w:r>
    </w:p>
    <w:p w:rsidR="00DA16D0" w:rsidRPr="00C73F61" w:rsidRDefault="00956D56" w:rsidP="00DA16D0">
      <w:pPr>
        <w:jc w:val="center"/>
        <w:rPr>
          <w:b/>
          <w:sz w:val="22"/>
          <w:szCs w:val="22"/>
        </w:rPr>
      </w:pPr>
      <w:r>
        <w:rPr>
          <w:b/>
          <w:sz w:val="22"/>
          <w:szCs w:val="22"/>
        </w:rPr>
        <w:t>2</w:t>
      </w:r>
      <w:r w:rsidR="00DA16D0" w:rsidRPr="00C73F61">
        <w:rPr>
          <w:b/>
          <w:sz w:val="22"/>
          <w:szCs w:val="22"/>
        </w:rPr>
        <w:t>0</w:t>
      </w:r>
      <w:r>
        <w:rPr>
          <w:b/>
          <w:sz w:val="22"/>
          <w:szCs w:val="22"/>
        </w:rPr>
        <w:t>21 Tyler Street, Suite 208, Hollywood, FL 33020</w:t>
      </w:r>
    </w:p>
    <w:p w:rsidR="00DA16D0" w:rsidRPr="00C73F61" w:rsidRDefault="00DA16D0" w:rsidP="00DA16D0">
      <w:pPr>
        <w:pBdr>
          <w:bottom w:val="single" w:sz="4" w:space="1" w:color="auto"/>
        </w:pBdr>
        <w:jc w:val="center"/>
        <w:rPr>
          <w:b/>
          <w:sz w:val="22"/>
          <w:szCs w:val="22"/>
        </w:rPr>
      </w:pPr>
      <w:smartTag w:uri="urn:schemas-microsoft-com:office:smarttags" w:element="phone">
        <w:smartTagPr>
          <w:attr w:uri="urn:schemas-microsoft-com:office:office" w:name="ls" w:val="trans"/>
          <w:attr w:name="phonenumber" w:val="$6767$$$"/>
        </w:smartTagPr>
        <w:r>
          <w:rPr>
            <w:b/>
            <w:sz w:val="22"/>
            <w:szCs w:val="22"/>
          </w:rPr>
          <w:t xml:space="preserve">(877) </w:t>
        </w:r>
        <w:smartTag w:uri="urn:schemas-microsoft-com:office:smarttags" w:element="phone">
          <w:smartTagPr>
            <w:attr w:uri="urn:schemas-microsoft-com:office:office" w:name="ls" w:val="trans"/>
            <w:attr w:name="phonenumber" w:val="$6767$$$"/>
          </w:smartTagPr>
          <w:r>
            <w:rPr>
              <w:b/>
              <w:sz w:val="22"/>
              <w:szCs w:val="22"/>
            </w:rPr>
            <w:t>767-9707</w:t>
          </w:r>
        </w:smartTag>
      </w:smartTag>
      <w:r>
        <w:rPr>
          <w:b/>
          <w:sz w:val="22"/>
          <w:szCs w:val="22"/>
        </w:rPr>
        <w:t xml:space="preserve"> ● </w:t>
      </w:r>
      <w:smartTag w:uri="urn:schemas-microsoft-com:office:smarttags" w:element="phone">
        <w:smartTagPr>
          <w:attr w:uri="urn:schemas-microsoft-com:office:office" w:name="ls" w:val="trans"/>
          <w:attr w:name="phonenumber" w:val="$6767$$$"/>
        </w:smartTagPr>
        <w:r>
          <w:rPr>
            <w:b/>
            <w:sz w:val="22"/>
            <w:szCs w:val="22"/>
          </w:rPr>
          <w:t xml:space="preserve">(954) </w:t>
        </w:r>
        <w:smartTag w:uri="urn:schemas-microsoft-com:office:smarttags" w:element="phone">
          <w:smartTagPr>
            <w:attr w:uri="urn:schemas-microsoft-com:office:office" w:name="ls" w:val="trans"/>
            <w:attr w:name="phonenumber" w:val="$6767$$$"/>
          </w:smartTagPr>
          <w:r>
            <w:rPr>
              <w:b/>
              <w:sz w:val="22"/>
              <w:szCs w:val="22"/>
            </w:rPr>
            <w:t>767-9707</w:t>
          </w:r>
        </w:smartTag>
      </w:smartTag>
      <w:r>
        <w:rPr>
          <w:b/>
          <w:sz w:val="22"/>
          <w:szCs w:val="22"/>
        </w:rPr>
        <w:t xml:space="preserve"> </w:t>
      </w:r>
    </w:p>
    <w:p w:rsidR="00DA16D0" w:rsidRDefault="00DA16D0" w:rsidP="00DA16D0">
      <w:pPr>
        <w:rPr>
          <w:b/>
        </w:rPr>
      </w:pPr>
      <w:r>
        <w:rPr>
          <w:b/>
          <w:sz w:val="22"/>
        </w:rPr>
        <w:tab/>
      </w:r>
      <w:r>
        <w:rPr>
          <w:b/>
          <w:sz w:val="22"/>
        </w:rPr>
        <w:tab/>
      </w:r>
      <w:r>
        <w:rPr>
          <w:b/>
          <w:sz w:val="22"/>
        </w:rPr>
        <w:tab/>
      </w:r>
    </w:p>
    <w:p w:rsidR="00781A93" w:rsidRDefault="00781A93"/>
    <w:p w:rsidR="000528C4" w:rsidRDefault="000528C4"/>
    <w:p w:rsidR="000528C4" w:rsidRPr="002E33FD" w:rsidRDefault="000528C4" w:rsidP="000528C4">
      <w:pPr>
        <w:pStyle w:val="TitleCenterB"/>
        <w:spacing w:before="120" w:after="120"/>
        <w:rPr>
          <w:sz w:val="32"/>
          <w:szCs w:val="32"/>
          <w:u w:val="single"/>
        </w:rPr>
      </w:pPr>
      <w:r w:rsidRPr="002E33FD">
        <w:rPr>
          <w:sz w:val="32"/>
          <w:szCs w:val="32"/>
          <w:u w:val="single"/>
        </w:rPr>
        <w:t>ACKNOWLEDGMENT AND AUTHORIZATION FOR BACKGROUND CHECK</w:t>
      </w:r>
    </w:p>
    <w:p w:rsidR="000528C4" w:rsidRDefault="000528C4" w:rsidP="000528C4">
      <w:pPr>
        <w:rPr>
          <w:sz w:val="22"/>
          <w:szCs w:val="22"/>
        </w:rPr>
      </w:pPr>
    </w:p>
    <w:p w:rsidR="000528C4" w:rsidRPr="002E33FD" w:rsidRDefault="000528C4" w:rsidP="000528C4">
      <w:pPr>
        <w:rPr>
          <w:sz w:val="24"/>
          <w:szCs w:val="24"/>
        </w:rPr>
      </w:pPr>
      <w:r w:rsidRPr="002E33FD">
        <w:rPr>
          <w:sz w:val="24"/>
          <w:szCs w:val="24"/>
        </w:rPr>
        <w:t>I acknowledge receipt of the separate document entitled DISCLOSURE REGARDING BACKGROUND INVESTIGATION and A SUMMARY OF YOUR RIGHTS UNDER THE FAIR CREDIT REPORTING ACT and certify that I have read and understand both of those documents.  I hereby authorize the obtaining of “consumer reports” and/or “investigative consumer reports” by the Employer at any time after receipt of this authorization and throughout my employment, if applicable.  To this end, I hereby authorize, without reservation, any law enforcement agency, administrator, state or federal agency, institution, school or university (public or private), information service bureau, employer, or insurance company to furnish any and all background information requested by First Choice Background Screening, 6365 Taft Street, Suite #2000, Hollywood, FL 33024, Toll-free number: 888.222.6988 x7808, Toll-free fax: 888.949.2010, www.firstchoicebackground.com and/or Employer itself.  I agree that a facsimile (“fax”), electronic or photographic copy of this Authorization shall be as valid as the original.</w:t>
      </w:r>
    </w:p>
    <w:p w:rsidR="000528C4" w:rsidRDefault="000528C4" w:rsidP="000528C4">
      <w:pPr>
        <w:rPr>
          <w:sz w:val="24"/>
          <w:szCs w:val="24"/>
        </w:rPr>
      </w:pPr>
    </w:p>
    <w:p w:rsidR="002E33FD" w:rsidRPr="002E33FD" w:rsidRDefault="002E33FD" w:rsidP="000528C4">
      <w:pPr>
        <w:rPr>
          <w:sz w:val="24"/>
          <w:szCs w:val="24"/>
        </w:rPr>
      </w:pPr>
    </w:p>
    <w:p w:rsidR="000528C4" w:rsidRDefault="000528C4" w:rsidP="000528C4">
      <w:pPr>
        <w:pStyle w:val="BodySingle"/>
        <w:rPr>
          <w:b/>
          <w:u w:val="single"/>
        </w:rPr>
      </w:pPr>
    </w:p>
    <w:p w:rsidR="000528C4" w:rsidRDefault="000528C4" w:rsidP="002E33FD">
      <w:pPr>
        <w:pStyle w:val="BodySingle"/>
        <w:jc w:val="center"/>
        <w:rPr>
          <w:b/>
          <w:sz w:val="36"/>
          <w:szCs w:val="36"/>
          <w:u w:val="single"/>
        </w:rPr>
      </w:pPr>
      <w:r w:rsidRPr="002E33FD">
        <w:rPr>
          <w:b/>
          <w:sz w:val="36"/>
          <w:szCs w:val="36"/>
          <w:u w:val="single"/>
        </w:rPr>
        <w:t>BACKGROUND INFORMATION</w:t>
      </w:r>
    </w:p>
    <w:p w:rsidR="002E33FD" w:rsidRDefault="002E33FD" w:rsidP="002E33FD">
      <w:pPr>
        <w:pStyle w:val="BodySingle"/>
        <w:jc w:val="center"/>
        <w:rPr>
          <w:b/>
          <w:sz w:val="36"/>
          <w:szCs w:val="36"/>
          <w:u w:val="single"/>
        </w:rPr>
      </w:pPr>
    </w:p>
    <w:p w:rsidR="002E33FD" w:rsidRPr="002E33FD" w:rsidRDefault="002E33FD" w:rsidP="002E33FD">
      <w:pPr>
        <w:pStyle w:val="BodySingle"/>
        <w:jc w:val="center"/>
        <w:rPr>
          <w:b/>
          <w:sz w:val="36"/>
          <w:szCs w:val="36"/>
          <w:u w:val="single"/>
        </w:rPr>
      </w:pPr>
    </w:p>
    <w:p w:rsidR="000528C4" w:rsidRPr="00AA5285" w:rsidRDefault="000528C4" w:rsidP="000528C4">
      <w:pPr>
        <w:pStyle w:val="BodySingle"/>
        <w:rPr>
          <w:b/>
          <w:u w:val="single"/>
        </w:rPr>
      </w:pPr>
    </w:p>
    <w:p w:rsidR="000528C4" w:rsidRPr="002E33FD" w:rsidRDefault="000528C4" w:rsidP="000528C4">
      <w:pPr>
        <w:pStyle w:val="BodySingle"/>
        <w:spacing w:before="120"/>
        <w:rPr>
          <w:u w:val="single"/>
        </w:rPr>
      </w:pPr>
      <w:r w:rsidRPr="002E33FD">
        <w:t xml:space="preserve">Last Name </w:t>
      </w:r>
      <w:r w:rsidRPr="002E33FD">
        <w:rPr>
          <w:u w:val="single"/>
        </w:rPr>
        <w:t xml:space="preserve">                                              Suffix:             </w:t>
      </w:r>
      <w:r w:rsidRPr="002E33FD">
        <w:t xml:space="preserve">   First  </w:t>
      </w:r>
      <w:r w:rsidRPr="002E33FD">
        <w:rPr>
          <w:u w:val="single"/>
        </w:rPr>
        <w:t xml:space="preserve">                                         </w:t>
      </w:r>
      <w:r w:rsidRPr="002E33FD">
        <w:t xml:space="preserve">   Middle  </w:t>
      </w:r>
      <w:r w:rsidRPr="002E33FD">
        <w:rPr>
          <w:u w:val="single"/>
        </w:rPr>
        <w:t xml:space="preserve">                           </w:t>
      </w:r>
      <w:r w:rsidRPr="002E33FD">
        <w:rPr>
          <w:u w:val="single"/>
        </w:rPr>
        <w:tab/>
      </w:r>
    </w:p>
    <w:p w:rsidR="002E33FD" w:rsidRPr="002E33FD" w:rsidRDefault="002E33FD" w:rsidP="000528C4">
      <w:pPr>
        <w:pStyle w:val="BodySingle"/>
        <w:spacing w:before="120"/>
      </w:pPr>
    </w:p>
    <w:p w:rsidR="000528C4" w:rsidRPr="002E33FD" w:rsidRDefault="000528C4" w:rsidP="000528C4">
      <w:pPr>
        <w:pStyle w:val="BodySingle"/>
        <w:rPr>
          <w:u w:val="single"/>
        </w:rPr>
      </w:pPr>
      <w:r w:rsidRPr="002E33FD">
        <w:t>Other Names/Alias</w:t>
      </w:r>
      <w:r w:rsidRPr="002E33FD">
        <w:tab/>
      </w:r>
      <w:r w:rsidRPr="002E33FD">
        <w:rPr>
          <w:u w:val="single"/>
        </w:rPr>
        <w:t xml:space="preserve">                                                                                                                                            </w:t>
      </w:r>
      <w:r w:rsidRPr="002E33FD">
        <w:rPr>
          <w:u w:val="single"/>
        </w:rPr>
        <w:tab/>
      </w:r>
    </w:p>
    <w:p w:rsidR="002E33FD" w:rsidRPr="002E33FD" w:rsidRDefault="002E33FD" w:rsidP="000528C4">
      <w:pPr>
        <w:pStyle w:val="BodySingle"/>
      </w:pPr>
    </w:p>
    <w:p w:rsidR="000528C4" w:rsidRPr="002E33FD" w:rsidRDefault="000528C4" w:rsidP="000528C4">
      <w:pPr>
        <w:pStyle w:val="BodySingle"/>
        <w:rPr>
          <w:u w:val="single"/>
        </w:rPr>
      </w:pPr>
      <w:r w:rsidRPr="002E33FD">
        <w:t>Social Security* #</w:t>
      </w:r>
      <w:r w:rsidRPr="002E33FD">
        <w:tab/>
      </w:r>
      <w:r w:rsidRPr="002E33FD">
        <w:tab/>
      </w:r>
      <w:r w:rsidRPr="002E33FD">
        <w:rPr>
          <w:u w:val="single"/>
        </w:rPr>
        <w:t xml:space="preserve">                                                                         </w:t>
      </w:r>
      <w:r w:rsidRPr="002E33FD">
        <w:t xml:space="preserve">  </w:t>
      </w:r>
      <w:r w:rsidRPr="002E33FD">
        <w:tab/>
        <w:t xml:space="preserve">    Date of Birth*  </w:t>
      </w:r>
      <w:r w:rsidRPr="002E33FD">
        <w:tab/>
      </w:r>
      <w:r w:rsidRPr="002E33FD">
        <w:rPr>
          <w:u w:val="single"/>
        </w:rPr>
        <w:t xml:space="preserve">                            </w:t>
      </w:r>
      <w:r w:rsidRPr="002E33FD">
        <w:rPr>
          <w:u w:val="single"/>
        </w:rPr>
        <w:tab/>
      </w:r>
    </w:p>
    <w:p w:rsidR="002E33FD" w:rsidRPr="002E33FD" w:rsidRDefault="002E33FD" w:rsidP="000528C4">
      <w:pPr>
        <w:pStyle w:val="BodySingle"/>
      </w:pPr>
    </w:p>
    <w:p w:rsidR="000528C4" w:rsidRPr="002E33FD" w:rsidRDefault="000528C4" w:rsidP="000528C4">
      <w:pPr>
        <w:pStyle w:val="BodySingle"/>
        <w:rPr>
          <w:u w:val="single"/>
        </w:rPr>
      </w:pPr>
      <w:r w:rsidRPr="002E33FD">
        <w:t>Driver’s License #</w:t>
      </w:r>
      <w:r w:rsidRPr="002E33FD">
        <w:tab/>
      </w:r>
      <w:r w:rsidRPr="002E33FD">
        <w:tab/>
      </w:r>
      <w:r w:rsidRPr="002E33FD">
        <w:rPr>
          <w:u w:val="single"/>
        </w:rPr>
        <w:t xml:space="preserve">                                                       </w:t>
      </w:r>
      <w:r w:rsidRPr="002E33FD">
        <w:t xml:space="preserve">   State of Driver’s License**</w:t>
      </w:r>
      <w:r w:rsidRPr="002E33FD">
        <w:tab/>
      </w:r>
      <w:r w:rsidRPr="002E33FD">
        <w:rPr>
          <w:u w:val="single"/>
        </w:rPr>
        <w:t xml:space="preserve">                                  </w:t>
      </w:r>
      <w:r w:rsidRPr="002E33FD">
        <w:rPr>
          <w:u w:val="single"/>
        </w:rPr>
        <w:tab/>
      </w:r>
    </w:p>
    <w:p w:rsidR="002E33FD" w:rsidRPr="002E33FD" w:rsidRDefault="002E33FD" w:rsidP="000528C4">
      <w:pPr>
        <w:pStyle w:val="BodySingle"/>
      </w:pPr>
    </w:p>
    <w:p w:rsidR="000528C4" w:rsidRPr="002E33FD" w:rsidRDefault="000528C4" w:rsidP="000528C4">
      <w:pPr>
        <w:pStyle w:val="BodySingle"/>
        <w:rPr>
          <w:u w:val="single"/>
        </w:rPr>
      </w:pPr>
      <w:r w:rsidRPr="002E33FD">
        <w:t>Present Address</w:t>
      </w:r>
      <w:r w:rsidRPr="002E33FD">
        <w:tab/>
      </w:r>
      <w:r w:rsidRPr="002E33FD">
        <w:tab/>
      </w:r>
      <w:r w:rsidRPr="002E33FD">
        <w:rPr>
          <w:u w:val="single"/>
        </w:rPr>
        <w:t xml:space="preserve">                                                      </w:t>
      </w:r>
      <w:r w:rsidRPr="002E33FD">
        <w:tab/>
      </w:r>
      <w:r w:rsidRPr="002E33FD">
        <w:tab/>
        <w:t>Phone Number</w:t>
      </w:r>
      <w:r w:rsidRPr="002E33FD">
        <w:tab/>
      </w:r>
      <w:r w:rsidRPr="002E33FD">
        <w:rPr>
          <w:u w:val="single"/>
        </w:rPr>
        <w:t xml:space="preserve">                                  </w:t>
      </w:r>
      <w:r w:rsidRPr="002E33FD">
        <w:rPr>
          <w:u w:val="single"/>
        </w:rPr>
        <w:tab/>
      </w:r>
    </w:p>
    <w:p w:rsidR="002E33FD" w:rsidRPr="002E33FD" w:rsidRDefault="002E33FD" w:rsidP="000528C4">
      <w:pPr>
        <w:pStyle w:val="BodySingle"/>
      </w:pPr>
    </w:p>
    <w:p w:rsidR="000528C4" w:rsidRPr="002E33FD" w:rsidRDefault="000528C4" w:rsidP="000528C4">
      <w:pPr>
        <w:pStyle w:val="BodySingle"/>
        <w:rPr>
          <w:u w:val="single"/>
        </w:rPr>
      </w:pPr>
      <w:r w:rsidRPr="002E33FD">
        <w:t>City/State/Zip</w:t>
      </w:r>
      <w:r w:rsidRPr="002E33FD">
        <w:tab/>
      </w:r>
      <w:r w:rsidRPr="002E33FD">
        <w:tab/>
      </w:r>
      <w:r w:rsidRPr="002E33FD">
        <w:rPr>
          <w:u w:val="single"/>
        </w:rPr>
        <w:t xml:space="preserve">                                                                                                                                              </w:t>
      </w:r>
      <w:r w:rsidRPr="002E33FD">
        <w:rPr>
          <w:u w:val="single"/>
        </w:rPr>
        <w:tab/>
      </w:r>
    </w:p>
    <w:p w:rsidR="002E33FD" w:rsidRPr="002E33FD" w:rsidRDefault="002E33FD" w:rsidP="000528C4">
      <w:pPr>
        <w:pStyle w:val="BodySingle"/>
        <w:rPr>
          <w:u w:val="single"/>
        </w:rPr>
      </w:pPr>
    </w:p>
    <w:p w:rsidR="000528C4" w:rsidRPr="002E33FD" w:rsidRDefault="000528C4" w:rsidP="000528C4">
      <w:pPr>
        <w:pStyle w:val="BodySingle"/>
      </w:pPr>
      <w:r w:rsidRPr="002E33FD">
        <w:t>Email Address</w:t>
      </w:r>
      <w:r w:rsidRPr="002E33FD">
        <w:tab/>
      </w:r>
      <w:r w:rsidRPr="002E33FD">
        <w:tab/>
        <w:t>________________________________________________________________________</w:t>
      </w:r>
    </w:p>
    <w:p w:rsidR="000528C4" w:rsidRPr="00AA5285" w:rsidRDefault="000528C4" w:rsidP="000528C4">
      <w:pPr>
        <w:pStyle w:val="BodySingle"/>
      </w:pPr>
    </w:p>
    <w:p w:rsidR="000528C4" w:rsidRPr="002E33FD" w:rsidRDefault="000528C4" w:rsidP="002E33FD">
      <w:pPr>
        <w:pStyle w:val="BodySingle"/>
        <w:rPr>
          <w:b/>
          <w:sz w:val="28"/>
          <w:szCs w:val="28"/>
        </w:rPr>
        <w:sectPr w:rsidR="000528C4" w:rsidRPr="002E33FD" w:rsidSect="000528C4">
          <w:footerReference w:type="first" r:id="rId7"/>
          <w:pgSz w:w="12240" w:h="15840" w:code="1"/>
          <w:pgMar w:top="720" w:right="1296" w:bottom="720" w:left="1296" w:header="360" w:footer="360" w:gutter="0"/>
          <w:cols w:space="720"/>
          <w:noEndnote/>
        </w:sectPr>
      </w:pPr>
      <w:r w:rsidRPr="002E33FD">
        <w:rPr>
          <w:b/>
          <w:sz w:val="28"/>
          <w:szCs w:val="28"/>
        </w:rPr>
        <w:t>*This information will be used for background screening purposes only and will not be used as hiring criteria.</w:t>
      </w:r>
    </w:p>
    <w:p w:rsidR="000528C4" w:rsidRDefault="000528C4" w:rsidP="000528C4">
      <w:pPr>
        <w:pStyle w:val="BodySingle"/>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76"/>
      </w:tblGrid>
      <w:tr w:rsidR="000528C4" w:rsidTr="008454AF">
        <w:tc>
          <w:tcPr>
            <w:tcW w:w="9576" w:type="dxa"/>
            <w:tcBorders>
              <w:top w:val="single" w:sz="4" w:space="0" w:color="auto"/>
              <w:left w:val="single" w:sz="4" w:space="0" w:color="auto"/>
              <w:bottom w:val="single" w:sz="4" w:space="0" w:color="auto"/>
              <w:right w:val="single" w:sz="4" w:space="0" w:color="auto"/>
            </w:tcBorders>
            <w:shd w:val="clear" w:color="auto" w:fill="auto"/>
          </w:tcPr>
          <w:p w:rsidR="000528C4" w:rsidRPr="002E33FD" w:rsidRDefault="000528C4" w:rsidP="008454AF">
            <w:pPr>
              <w:pStyle w:val="BodySingle"/>
              <w:spacing w:after="120"/>
              <w:rPr>
                <w:b/>
                <w:sz w:val="24"/>
                <w:szCs w:val="24"/>
                <w:u w:val="single"/>
              </w:rPr>
            </w:pPr>
            <w:r w:rsidRPr="002E33FD">
              <w:rPr>
                <w:b/>
                <w:sz w:val="24"/>
                <w:szCs w:val="24"/>
                <w:u w:val="single"/>
              </w:rPr>
              <w:t>New York applicants only:</w:t>
            </w:r>
            <w:r w:rsidRPr="002E33FD">
              <w:rPr>
                <w:sz w:val="24"/>
                <w:szCs w:val="24"/>
                <w:u w:val="single"/>
              </w:rPr>
              <w:t xml:space="preserve">  Upon request, you will be informed whether or not a consumer report was requested by the Company, and if such report was requested, informed of the name and address of the consumer reporting agency that furnished the report.   You have the right to inspect and receive a copy of any investigative consumer report requested by the Company by contacting the consumer reporting agency identified above directly. By signing below, you acknowledge receipt of Article 23-A of the New York Correction Law</w:t>
            </w:r>
          </w:p>
        </w:tc>
      </w:tr>
      <w:tr w:rsidR="000528C4" w:rsidTr="008454AF">
        <w:tc>
          <w:tcPr>
            <w:tcW w:w="9576" w:type="dxa"/>
            <w:tcBorders>
              <w:top w:val="single" w:sz="4" w:space="0" w:color="auto"/>
              <w:left w:val="single" w:sz="4" w:space="0" w:color="auto"/>
              <w:bottom w:val="single" w:sz="4" w:space="0" w:color="auto"/>
              <w:right w:val="single" w:sz="4" w:space="0" w:color="auto"/>
            </w:tcBorders>
            <w:shd w:val="clear" w:color="auto" w:fill="auto"/>
          </w:tcPr>
          <w:p w:rsidR="000528C4" w:rsidRPr="002E33FD" w:rsidRDefault="000528C4" w:rsidP="008454AF">
            <w:pPr>
              <w:pStyle w:val="BodySingle"/>
              <w:spacing w:after="120"/>
              <w:rPr>
                <w:b/>
                <w:sz w:val="24"/>
                <w:szCs w:val="24"/>
                <w:u w:val="single"/>
              </w:rPr>
            </w:pPr>
            <w:r w:rsidRPr="002E33FD">
              <w:rPr>
                <w:b/>
                <w:sz w:val="24"/>
                <w:szCs w:val="24"/>
                <w:u w:val="single"/>
              </w:rPr>
              <w:t>Washington State applicants only</w:t>
            </w:r>
            <w:r w:rsidRPr="002E33FD">
              <w:rPr>
                <w:sz w:val="24"/>
                <w:szCs w:val="24"/>
                <w:u w:val="single"/>
              </w:rPr>
              <w:t>:  You also have the right to request from the consumer reporting agency a written summary of your rights and remedies under the Washington Fair Credit Reporting Act.</w:t>
            </w:r>
            <w:r w:rsidRPr="002E33FD">
              <w:rPr>
                <w:b/>
                <w:sz w:val="24"/>
                <w:szCs w:val="24"/>
                <w:u w:val="single"/>
              </w:rPr>
              <w:t xml:space="preserve">  </w:t>
            </w:r>
          </w:p>
        </w:tc>
      </w:tr>
      <w:tr w:rsidR="000528C4" w:rsidTr="008454AF">
        <w:tc>
          <w:tcPr>
            <w:tcW w:w="9576" w:type="dxa"/>
            <w:shd w:val="clear" w:color="auto" w:fill="auto"/>
          </w:tcPr>
          <w:p w:rsidR="000528C4" w:rsidRPr="002E33FD" w:rsidRDefault="000528C4" w:rsidP="008454AF">
            <w:pPr>
              <w:pStyle w:val="BodySingle"/>
              <w:spacing w:after="120"/>
              <w:rPr>
                <w:sz w:val="24"/>
                <w:szCs w:val="24"/>
                <w:u w:val="single"/>
              </w:rPr>
            </w:pPr>
            <w:r w:rsidRPr="002E33FD">
              <w:rPr>
                <w:b/>
                <w:sz w:val="24"/>
                <w:szCs w:val="24"/>
                <w:u w:val="single"/>
              </w:rPr>
              <w:t>Minnesota and Oklahoma applicants only</w:t>
            </w:r>
            <w:r w:rsidRPr="002E33FD">
              <w:rPr>
                <w:b/>
                <w:sz w:val="24"/>
                <w:szCs w:val="24"/>
              </w:rPr>
              <w:t>:</w:t>
            </w:r>
            <w:r w:rsidRPr="002E33FD">
              <w:rPr>
                <w:sz w:val="24"/>
                <w:szCs w:val="24"/>
              </w:rPr>
              <w:t xml:space="preserve">  Please check this box if you would like to receive a copy of a consumer report if one is obtained by the Company.  □  </w:t>
            </w:r>
          </w:p>
        </w:tc>
      </w:tr>
      <w:tr w:rsidR="000528C4" w:rsidTr="008454AF">
        <w:tc>
          <w:tcPr>
            <w:tcW w:w="9576" w:type="dxa"/>
            <w:shd w:val="clear" w:color="auto" w:fill="auto"/>
          </w:tcPr>
          <w:p w:rsidR="000528C4" w:rsidRPr="002E33FD" w:rsidRDefault="000528C4" w:rsidP="008454AF">
            <w:pPr>
              <w:pStyle w:val="BodySingle"/>
              <w:spacing w:after="120"/>
              <w:rPr>
                <w:sz w:val="24"/>
                <w:szCs w:val="24"/>
              </w:rPr>
            </w:pPr>
            <w:r w:rsidRPr="002E33FD">
              <w:rPr>
                <w:b/>
                <w:sz w:val="24"/>
                <w:szCs w:val="24"/>
                <w:u w:val="single"/>
              </w:rPr>
              <w:t>California applicants only</w:t>
            </w:r>
            <w:r w:rsidRPr="002E33FD">
              <w:rPr>
                <w:sz w:val="24"/>
                <w:szCs w:val="24"/>
              </w:rPr>
              <w:t xml:space="preserve">:  Under California Civil Code section 1786.22, you are entitled to find out what is in the CRA’s file on you with proper identification, as follows: </w:t>
            </w:r>
          </w:p>
          <w:p w:rsidR="000528C4" w:rsidRPr="002E33FD" w:rsidRDefault="000528C4" w:rsidP="000528C4">
            <w:pPr>
              <w:pStyle w:val="Bullet"/>
              <w:widowControl w:val="0"/>
              <w:rPr>
                <w:szCs w:val="24"/>
              </w:rPr>
            </w:pPr>
            <w:r w:rsidRPr="002E33FD">
              <w:rPr>
                <w:szCs w:val="24"/>
              </w:rPr>
              <w:t>In person, by visual inspection of your file during normal business hours and on reasonable notice.  You also may request a copy of the information in person.  The CRA may not charge you more than the actual copying costs for providing you with a copy of your file.</w:t>
            </w:r>
          </w:p>
          <w:p w:rsidR="000528C4" w:rsidRPr="002E33FD" w:rsidRDefault="000528C4" w:rsidP="000528C4">
            <w:pPr>
              <w:pStyle w:val="Bullet"/>
              <w:widowControl w:val="0"/>
              <w:rPr>
                <w:szCs w:val="24"/>
              </w:rPr>
            </w:pPr>
            <w:r w:rsidRPr="002E33FD">
              <w:rPr>
                <w:szCs w:val="24"/>
              </w:rPr>
              <w:t>A summary of all information contained in the CRA file on you that is required to be provided by the California Civil Code will be provided to you via telephone, if you have made a written request, with proper identification, for telephone disclosure, and the toll charge, if any, for the telephone call is prepaid by or charged directly to you.</w:t>
            </w:r>
          </w:p>
          <w:p w:rsidR="000528C4" w:rsidRPr="002E33FD" w:rsidRDefault="000528C4" w:rsidP="000528C4">
            <w:pPr>
              <w:pStyle w:val="Bullet"/>
              <w:widowControl w:val="0"/>
              <w:rPr>
                <w:szCs w:val="24"/>
              </w:rPr>
            </w:pPr>
            <w:r w:rsidRPr="002E33FD">
              <w:rPr>
                <w:szCs w:val="24"/>
              </w:rPr>
              <w:t xml:space="preserve">By requesting a copy </w:t>
            </w:r>
            <w:proofErr w:type="gramStart"/>
            <w:r w:rsidRPr="002E33FD">
              <w:rPr>
                <w:szCs w:val="24"/>
              </w:rPr>
              <w:t>be</w:t>
            </w:r>
            <w:proofErr w:type="gramEnd"/>
            <w:r w:rsidRPr="002E33FD">
              <w:rPr>
                <w:szCs w:val="24"/>
              </w:rPr>
              <w:t xml:space="preserve"> sent to a specified addressee by certified mail.  CRAs complying with requests for certified mailings shall not be liable for disclosures to third parties caused by mishandling of mail after such mailings leave the CRAs.</w:t>
            </w:r>
          </w:p>
          <w:p w:rsidR="000528C4" w:rsidRPr="002E33FD" w:rsidRDefault="000528C4" w:rsidP="008454AF">
            <w:pPr>
              <w:pStyle w:val="BodySingle"/>
              <w:rPr>
                <w:sz w:val="24"/>
                <w:szCs w:val="24"/>
              </w:rPr>
            </w:pPr>
            <w:r w:rsidRPr="002E33FD">
              <w:rPr>
                <w:sz w:val="24"/>
                <w:szCs w:val="24"/>
              </w:rPr>
              <w:t>“Proper Identification” includes documents such as a valid driver’s license, social security account number, military identification card, and credit cards.  Only if you cannot identify yourself with such information may the CRA require additional information concerning your employment and personal or family history in order to verify your identity. The CRA will provide trained personnel to explain any information furnished to you and will provide a written explanation of any coded information contained in files maintained on you.  This written explanation will be provided whenever a file is provided to you for visual inspection.    You may be accompanied by one other person of your choosing, who must furnish reasonable identification.  A CRA may require you to furnish a written statement granting permission to the CRA to discuss your file in such person’s presence.</w:t>
            </w:r>
          </w:p>
          <w:p w:rsidR="000528C4" w:rsidRPr="002E33FD" w:rsidRDefault="000528C4" w:rsidP="008454AF">
            <w:pPr>
              <w:pStyle w:val="BodySingle"/>
              <w:spacing w:after="120"/>
              <w:rPr>
                <w:sz w:val="24"/>
                <w:szCs w:val="24"/>
              </w:rPr>
            </w:pPr>
            <w:r w:rsidRPr="002E33FD">
              <w:rPr>
                <w:sz w:val="24"/>
                <w:szCs w:val="24"/>
              </w:rPr>
              <w:t xml:space="preserve">Please check this box if you would like to receive a copy of an investigative consumer report or  consumer credit report at no charge if one is obtained by the Company whenever you have a right to receive such a copy under California law.  </w:t>
            </w:r>
            <w:sdt>
              <w:sdtPr>
                <w:rPr>
                  <w:sz w:val="24"/>
                  <w:szCs w:val="24"/>
                </w:rPr>
                <w:id w:val="-362444372"/>
              </w:sdtPr>
              <w:sdtContent>
                <w:r w:rsidRPr="002E33FD">
                  <w:rPr>
                    <w:rFonts w:ascii="MS Gothic" w:eastAsia="MS Gothic" w:hint="eastAsia"/>
                    <w:sz w:val="24"/>
                    <w:szCs w:val="24"/>
                  </w:rPr>
                  <w:t>☐</w:t>
                </w:r>
              </w:sdtContent>
            </w:sdt>
            <w:r w:rsidRPr="002E33FD">
              <w:rPr>
                <w:sz w:val="24"/>
                <w:szCs w:val="24"/>
              </w:rPr>
              <w:t xml:space="preserve"> </w:t>
            </w:r>
          </w:p>
        </w:tc>
      </w:tr>
    </w:tbl>
    <w:p w:rsidR="000528C4" w:rsidRDefault="000528C4" w:rsidP="000528C4">
      <w:pPr>
        <w:pStyle w:val="BodySingle"/>
        <w:jc w:val="both"/>
      </w:pPr>
    </w:p>
    <w:p w:rsidR="002E33FD" w:rsidRDefault="002E33FD" w:rsidP="000528C4">
      <w:pPr>
        <w:pStyle w:val="BodySingle"/>
        <w:jc w:val="both"/>
      </w:pPr>
    </w:p>
    <w:p w:rsidR="002E33FD" w:rsidRDefault="002E33FD" w:rsidP="000528C4">
      <w:pPr>
        <w:pStyle w:val="BodySingle"/>
        <w:jc w:val="both"/>
        <w:rPr>
          <w:u w:val="single"/>
        </w:rPr>
      </w:pPr>
      <w:r w:rsidRPr="002E33FD">
        <w:rPr>
          <w:b/>
          <w:sz w:val="24"/>
          <w:szCs w:val="24"/>
        </w:rPr>
        <w:t>Signature:</w:t>
      </w:r>
      <w:r>
        <w:tab/>
      </w:r>
      <w:r w:rsidR="000528C4">
        <w:t xml:space="preserve"> </w:t>
      </w:r>
      <w:r>
        <w:t>__________________________</w:t>
      </w:r>
      <w:r w:rsidR="000528C4" w:rsidRPr="00AA5285">
        <w:rPr>
          <w:u w:val="single"/>
        </w:rPr>
        <w:t xml:space="preserve">                                                                                                 </w:t>
      </w:r>
    </w:p>
    <w:p w:rsidR="002E33FD" w:rsidRDefault="002E33FD" w:rsidP="000528C4">
      <w:pPr>
        <w:pStyle w:val="BodySingle"/>
        <w:jc w:val="both"/>
        <w:rPr>
          <w:u w:val="single"/>
        </w:rPr>
      </w:pPr>
    </w:p>
    <w:p w:rsidR="002E33FD" w:rsidRDefault="002E33FD" w:rsidP="000528C4">
      <w:pPr>
        <w:pStyle w:val="BodySingle"/>
        <w:jc w:val="both"/>
        <w:rPr>
          <w:u w:val="single"/>
        </w:rPr>
      </w:pPr>
    </w:p>
    <w:p w:rsidR="000528C4" w:rsidRPr="007C0743" w:rsidRDefault="000528C4" w:rsidP="000528C4">
      <w:pPr>
        <w:pStyle w:val="BodySingle"/>
        <w:jc w:val="both"/>
        <w:rPr>
          <w:rFonts w:cs="Arial Narrow"/>
          <w:b/>
          <w:sz w:val="28"/>
          <w:szCs w:val="28"/>
        </w:rPr>
      </w:pPr>
      <w:r w:rsidRPr="002E33FD">
        <w:rPr>
          <w:b/>
          <w:sz w:val="24"/>
          <w:szCs w:val="24"/>
        </w:rPr>
        <w:t>Date:</w:t>
      </w:r>
      <w:r w:rsidR="002E33FD">
        <w:tab/>
      </w:r>
      <w:r w:rsidR="002E33FD">
        <w:tab/>
      </w:r>
      <w:r w:rsidRPr="00AA5285">
        <w:t>___________________________</w:t>
      </w:r>
      <w:bookmarkStart w:id="0" w:name="_GoBack"/>
      <w:bookmarkEnd w:id="0"/>
      <w:r>
        <w:br w:type="page"/>
      </w:r>
    </w:p>
    <w:p w:rsidR="004A0FF3" w:rsidRPr="000528C4" w:rsidRDefault="004A0FF3" w:rsidP="000528C4"/>
    <w:sectPr w:rsidR="004A0FF3" w:rsidRPr="000528C4" w:rsidSect="00C6599B">
      <w:footerReference w:type="default" r:id="rId8"/>
      <w:pgSz w:w="12240" w:h="15840"/>
      <w:pgMar w:top="108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0B54" w:rsidRDefault="00FA0B54" w:rsidP="00EC2724">
      <w:r>
        <w:separator/>
      </w:r>
    </w:p>
  </w:endnote>
  <w:endnote w:type="continuationSeparator" w:id="0">
    <w:p w:rsidR="00FA0B54" w:rsidRDefault="00FA0B54" w:rsidP="00EC27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C4" w:rsidRDefault="000528C4">
    <w:pPr>
      <w:pStyle w:val="Footer"/>
      <w:jc w:val="center"/>
      <w:rPr>
        <w:rStyle w:val="PageNumber"/>
      </w:rPr>
    </w:pPr>
    <w:r>
      <w:t xml:space="preserve">- </w:t>
    </w:r>
    <w:r w:rsidR="008A6232">
      <w:rPr>
        <w:rStyle w:val="PageNumber"/>
      </w:rPr>
      <w:fldChar w:fldCharType="begin"/>
    </w:r>
    <w:r>
      <w:rPr>
        <w:rStyle w:val="PageNumber"/>
      </w:rPr>
      <w:instrText xml:space="preserve"> PAGE </w:instrText>
    </w:r>
    <w:r w:rsidR="008A6232">
      <w:rPr>
        <w:rStyle w:val="PageNumber"/>
      </w:rPr>
      <w:fldChar w:fldCharType="separate"/>
    </w:r>
    <w:r>
      <w:rPr>
        <w:rStyle w:val="PageNumber"/>
        <w:noProof/>
      </w:rPr>
      <w:t>171</w:t>
    </w:r>
    <w:r w:rsidR="008A6232">
      <w:rPr>
        <w:rStyle w:val="PageNumber"/>
      </w:rPr>
      <w:fldChar w:fldCharType="end"/>
    </w:r>
    <w:r>
      <w:rPr>
        <w:rStyle w:val="PageNumber"/>
      </w:rPr>
      <w:t xml:space="preserve"> -</w:t>
    </w:r>
  </w:p>
  <w:p w:rsidR="000528C4" w:rsidRDefault="000528C4">
    <w:pPr>
      <w:pStyle w:val="DocI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E9E" w:rsidRPr="006F2A61" w:rsidRDefault="00C80E9E" w:rsidP="006F2A61">
    <w:pPr>
      <w:pStyle w:val="BodyText2"/>
      <w:pBdr>
        <w:bottom w:val="single" w:sz="12" w:space="1" w:color="auto"/>
      </w:pBdr>
      <w:rPr>
        <w:sz w:val="20"/>
      </w:rPr>
    </w:pPr>
    <w:smartTag w:uri="urn:schemas-microsoft-com:office:smarttags" w:element="stockticker">
      <w:r>
        <w:rPr>
          <w:sz w:val="20"/>
        </w:rPr>
        <w:t>TBH</w:t>
      </w:r>
    </w:smartTag>
    <w:r>
      <w:rPr>
        <w:sz w:val="20"/>
      </w:rPr>
      <w:t xml:space="preserve"> EMPLOYMENT &amp; CONSULTING SERVICES </w:t>
    </w:r>
    <w:smartTag w:uri="urn:schemas-microsoft-com:office:smarttags" w:element="stockticker">
      <w:r>
        <w:rPr>
          <w:sz w:val="20"/>
        </w:rPr>
        <w:t>AND</w:t>
      </w:r>
    </w:smartTag>
    <w:r>
      <w:rPr>
        <w:sz w:val="20"/>
      </w:rPr>
      <w:t xml:space="preserve"> INSURE-A-TEMP, Inc. </w:t>
    </w:r>
    <w:smartTag w:uri="urn:schemas-microsoft-com:office:smarttags" w:element="stockticker">
      <w:r>
        <w:rPr>
          <w:sz w:val="20"/>
        </w:rPr>
        <w:t>ARE</w:t>
      </w:r>
    </w:smartTag>
    <w:r>
      <w:rPr>
        <w:sz w:val="20"/>
      </w:rPr>
      <w:t xml:space="preserve"> EQUAL OPPORTUNITY EMPLOYERS, DBE, MBE &amp; CBE CERTIFIED MINORITY CORPORATIONS</w:t>
    </w:r>
  </w:p>
  <w:p w:rsidR="00C80E9E" w:rsidRDefault="00C80E9E" w:rsidP="00EC2724">
    <w:pPr>
      <w:pStyle w:val="Title"/>
      <w:rPr>
        <w:b/>
        <w:i/>
        <w:u w:val="single"/>
      </w:rPr>
    </w:pPr>
  </w:p>
  <w:p w:rsidR="00C80E9E" w:rsidRDefault="00C80E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0B54" w:rsidRDefault="00FA0B54" w:rsidP="00EC2724">
      <w:r>
        <w:separator/>
      </w:r>
    </w:p>
  </w:footnote>
  <w:footnote w:type="continuationSeparator" w:id="0">
    <w:p w:rsidR="00FA0B54" w:rsidRDefault="00FA0B54" w:rsidP="00EC27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42221"/>
    <w:multiLevelType w:val="hybridMultilevel"/>
    <w:tmpl w:val="FBBCE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200722"/>
    <w:multiLevelType w:val="hybridMultilevel"/>
    <w:tmpl w:val="3288F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2E08A6"/>
    <w:multiLevelType w:val="hybridMultilevel"/>
    <w:tmpl w:val="00F4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0B1CA6"/>
    <w:multiLevelType w:val="hybridMultilevel"/>
    <w:tmpl w:val="AB100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AC5BC1"/>
    <w:multiLevelType w:val="singleLevel"/>
    <w:tmpl w:val="0DA4A580"/>
    <w:lvl w:ilvl="0">
      <w:start w:val="1"/>
      <w:numFmt w:val="bullet"/>
      <w:pStyle w:val="Bullet"/>
      <w:lvlText w:val="•"/>
      <w:lvlJc w:val="left"/>
      <w:pPr>
        <w:tabs>
          <w:tab w:val="num" w:pos="720"/>
        </w:tabs>
        <w:ind w:left="720" w:hanging="720"/>
      </w:pPr>
      <w:rPr>
        <w:rFonts w:ascii="Times New Roman" w:hAnsi="Times New Roman" w:cs="Times New Roman" w:hint="default"/>
      </w:rPr>
    </w:lvl>
  </w:abstractNum>
  <w:abstractNum w:abstractNumId="5">
    <w:nsid w:val="73234717"/>
    <w:multiLevelType w:val="hybridMultilevel"/>
    <w:tmpl w:val="228C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0F042C"/>
    <w:multiLevelType w:val="hybridMultilevel"/>
    <w:tmpl w:val="3AE036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A30E99"/>
    <w:rsid w:val="000528C4"/>
    <w:rsid w:val="0008317F"/>
    <w:rsid w:val="00101B3E"/>
    <w:rsid w:val="00101EB3"/>
    <w:rsid w:val="001D562E"/>
    <w:rsid w:val="002E33FD"/>
    <w:rsid w:val="002F73C6"/>
    <w:rsid w:val="003000A0"/>
    <w:rsid w:val="00307A8A"/>
    <w:rsid w:val="00375E73"/>
    <w:rsid w:val="00392593"/>
    <w:rsid w:val="003E5FA2"/>
    <w:rsid w:val="00435D29"/>
    <w:rsid w:val="004A0FF3"/>
    <w:rsid w:val="005274DC"/>
    <w:rsid w:val="00560CF4"/>
    <w:rsid w:val="006B53E5"/>
    <w:rsid w:val="006C15C0"/>
    <w:rsid w:val="006D20D0"/>
    <w:rsid w:val="006F2A61"/>
    <w:rsid w:val="0070551E"/>
    <w:rsid w:val="00724428"/>
    <w:rsid w:val="00730327"/>
    <w:rsid w:val="00756ECA"/>
    <w:rsid w:val="0077551C"/>
    <w:rsid w:val="00781A93"/>
    <w:rsid w:val="0081204D"/>
    <w:rsid w:val="00877912"/>
    <w:rsid w:val="008A6232"/>
    <w:rsid w:val="00956D56"/>
    <w:rsid w:val="009A2195"/>
    <w:rsid w:val="009F0278"/>
    <w:rsid w:val="009F5AF1"/>
    <w:rsid w:val="00A30E99"/>
    <w:rsid w:val="00A4138C"/>
    <w:rsid w:val="00A714CB"/>
    <w:rsid w:val="00AA21D5"/>
    <w:rsid w:val="00C240BF"/>
    <w:rsid w:val="00C6599B"/>
    <w:rsid w:val="00C7527A"/>
    <w:rsid w:val="00C80E9E"/>
    <w:rsid w:val="00C910DB"/>
    <w:rsid w:val="00CB3725"/>
    <w:rsid w:val="00D86051"/>
    <w:rsid w:val="00DA16D0"/>
    <w:rsid w:val="00DB085A"/>
    <w:rsid w:val="00EC2724"/>
    <w:rsid w:val="00EE4D76"/>
    <w:rsid w:val="00EE7C4A"/>
    <w:rsid w:val="00EF434B"/>
    <w:rsid w:val="00F07738"/>
    <w:rsid w:val="00F1463F"/>
    <w:rsid w:val="00F74D2C"/>
    <w:rsid w:val="00F906CD"/>
    <w:rsid w:val="00FA0B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A8A"/>
    <w:pPr>
      <w:widowControl w:val="0"/>
    </w:pPr>
    <w:rPr>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2724"/>
    <w:pPr>
      <w:tabs>
        <w:tab w:val="center" w:pos="4680"/>
        <w:tab w:val="right" w:pos="9360"/>
      </w:tabs>
    </w:pPr>
  </w:style>
  <w:style w:type="character" w:customStyle="1" w:styleId="HeaderChar">
    <w:name w:val="Header Char"/>
    <w:basedOn w:val="DefaultParagraphFont"/>
    <w:link w:val="Header"/>
    <w:uiPriority w:val="99"/>
    <w:semiHidden/>
    <w:rsid w:val="00EC2724"/>
    <w:rPr>
      <w:kern w:val="28"/>
    </w:rPr>
  </w:style>
  <w:style w:type="paragraph" w:styleId="Footer">
    <w:name w:val="footer"/>
    <w:basedOn w:val="Normal"/>
    <w:link w:val="FooterChar"/>
    <w:uiPriority w:val="99"/>
    <w:unhideWhenUsed/>
    <w:rsid w:val="00EC2724"/>
    <w:pPr>
      <w:tabs>
        <w:tab w:val="center" w:pos="4680"/>
        <w:tab w:val="right" w:pos="9360"/>
      </w:tabs>
    </w:pPr>
  </w:style>
  <w:style w:type="character" w:customStyle="1" w:styleId="FooterChar">
    <w:name w:val="Footer Char"/>
    <w:basedOn w:val="DefaultParagraphFont"/>
    <w:link w:val="Footer"/>
    <w:uiPriority w:val="99"/>
    <w:rsid w:val="00EC2724"/>
    <w:rPr>
      <w:kern w:val="28"/>
    </w:rPr>
  </w:style>
  <w:style w:type="paragraph" w:styleId="Title">
    <w:name w:val="Title"/>
    <w:basedOn w:val="Normal"/>
    <w:link w:val="TitleChar"/>
    <w:qFormat/>
    <w:rsid w:val="00EC2724"/>
    <w:pPr>
      <w:widowControl/>
      <w:jc w:val="center"/>
    </w:pPr>
    <w:rPr>
      <w:kern w:val="0"/>
      <w:sz w:val="40"/>
    </w:rPr>
  </w:style>
  <w:style w:type="character" w:customStyle="1" w:styleId="TitleChar">
    <w:name w:val="Title Char"/>
    <w:basedOn w:val="DefaultParagraphFont"/>
    <w:link w:val="Title"/>
    <w:rsid w:val="00EC2724"/>
    <w:rPr>
      <w:sz w:val="40"/>
    </w:rPr>
  </w:style>
  <w:style w:type="paragraph" w:styleId="BodyText2">
    <w:name w:val="Body Text 2"/>
    <w:basedOn w:val="Normal"/>
    <w:link w:val="BodyText2Char"/>
    <w:rsid w:val="00EC2724"/>
    <w:pPr>
      <w:widowControl/>
      <w:jc w:val="center"/>
    </w:pPr>
    <w:rPr>
      <w:i/>
      <w:kern w:val="0"/>
      <w:sz w:val="28"/>
    </w:rPr>
  </w:style>
  <w:style w:type="character" w:customStyle="1" w:styleId="BodyText2Char">
    <w:name w:val="Body Text 2 Char"/>
    <w:basedOn w:val="DefaultParagraphFont"/>
    <w:link w:val="BodyText2"/>
    <w:rsid w:val="00EC2724"/>
    <w:rPr>
      <w:i/>
      <w:sz w:val="28"/>
    </w:rPr>
  </w:style>
  <w:style w:type="paragraph" w:styleId="BalloonText">
    <w:name w:val="Balloon Text"/>
    <w:basedOn w:val="Normal"/>
    <w:link w:val="BalloonTextChar"/>
    <w:uiPriority w:val="99"/>
    <w:semiHidden/>
    <w:unhideWhenUsed/>
    <w:rsid w:val="00EC2724"/>
    <w:rPr>
      <w:rFonts w:ascii="Tahoma" w:hAnsi="Tahoma" w:cs="Tahoma"/>
      <w:sz w:val="16"/>
      <w:szCs w:val="16"/>
    </w:rPr>
  </w:style>
  <w:style w:type="character" w:customStyle="1" w:styleId="BalloonTextChar">
    <w:name w:val="Balloon Text Char"/>
    <w:basedOn w:val="DefaultParagraphFont"/>
    <w:link w:val="BalloonText"/>
    <w:uiPriority w:val="99"/>
    <w:semiHidden/>
    <w:rsid w:val="00EC2724"/>
    <w:rPr>
      <w:rFonts w:ascii="Tahoma" w:hAnsi="Tahoma" w:cs="Tahoma"/>
      <w:kern w:val="28"/>
      <w:sz w:val="16"/>
      <w:szCs w:val="16"/>
    </w:rPr>
  </w:style>
  <w:style w:type="character" w:styleId="Emphasis">
    <w:name w:val="Emphasis"/>
    <w:basedOn w:val="DefaultParagraphFont"/>
    <w:qFormat/>
    <w:rsid w:val="00A714CB"/>
    <w:rPr>
      <w:i/>
      <w:iCs/>
    </w:rPr>
  </w:style>
  <w:style w:type="paragraph" w:styleId="ListParagraph">
    <w:name w:val="List Paragraph"/>
    <w:basedOn w:val="Normal"/>
    <w:uiPriority w:val="34"/>
    <w:qFormat/>
    <w:rsid w:val="006B53E5"/>
    <w:pPr>
      <w:ind w:left="720"/>
      <w:contextualSpacing/>
    </w:pPr>
  </w:style>
  <w:style w:type="paragraph" w:customStyle="1" w:styleId="BodySingle">
    <w:name w:val="*Body Single"/>
    <w:aliases w:val="bs"/>
    <w:basedOn w:val="Normal"/>
    <w:qFormat/>
    <w:rsid w:val="000528C4"/>
    <w:pPr>
      <w:widowControl/>
      <w:spacing w:after="240"/>
      <w:contextualSpacing/>
    </w:pPr>
    <w:rPr>
      <w:rFonts w:ascii="Arial Narrow" w:hAnsi="Arial Narrow"/>
      <w:kern w:val="0"/>
      <w:sz w:val="22"/>
      <w:szCs w:val="22"/>
    </w:rPr>
  </w:style>
  <w:style w:type="paragraph" w:customStyle="1" w:styleId="Bullet">
    <w:name w:val="*Bullet"/>
    <w:aliases w:val="bt"/>
    <w:basedOn w:val="Normal"/>
    <w:rsid w:val="000528C4"/>
    <w:pPr>
      <w:widowControl/>
      <w:numPr>
        <w:numId w:val="7"/>
      </w:numPr>
      <w:spacing w:after="240"/>
    </w:pPr>
    <w:rPr>
      <w:rFonts w:ascii="Arial Narrow" w:hAnsi="Arial Narrow"/>
      <w:kern w:val="0"/>
      <w:sz w:val="24"/>
    </w:rPr>
  </w:style>
  <w:style w:type="paragraph" w:customStyle="1" w:styleId="TitleCenterB">
    <w:name w:val="*Title Center B"/>
    <w:aliases w:val="tcb"/>
    <w:basedOn w:val="Normal"/>
    <w:next w:val="BodySingle"/>
    <w:rsid w:val="000528C4"/>
    <w:pPr>
      <w:keepNext/>
      <w:keepLines/>
      <w:widowControl/>
      <w:spacing w:after="240"/>
      <w:jc w:val="center"/>
    </w:pPr>
    <w:rPr>
      <w:rFonts w:ascii="Arial Narrow" w:hAnsi="Arial Narrow"/>
      <w:b/>
      <w:kern w:val="0"/>
      <w:sz w:val="24"/>
    </w:rPr>
  </w:style>
  <w:style w:type="character" w:styleId="PageNumber">
    <w:name w:val="page number"/>
    <w:basedOn w:val="DefaultParagraphFont"/>
    <w:semiHidden/>
    <w:rsid w:val="000528C4"/>
  </w:style>
  <w:style w:type="paragraph" w:customStyle="1" w:styleId="DocID">
    <w:name w:val="DocID"/>
    <w:basedOn w:val="Normal"/>
    <w:next w:val="Footer"/>
    <w:rsid w:val="000528C4"/>
    <w:pPr>
      <w:widowControl/>
    </w:pPr>
    <w:rPr>
      <w:rFonts w:ascii="Arial Narrow" w:hAnsi="Arial Narrow"/>
      <w:kern w:val="0"/>
      <w:sz w:val="16"/>
      <w:szCs w:val="24"/>
    </w:rPr>
  </w:style>
</w:styles>
</file>

<file path=word/webSettings.xml><?xml version="1.0" encoding="utf-8"?>
<w:webSettings xmlns:r="http://schemas.openxmlformats.org/officeDocument/2006/relationships" xmlns:w="http://schemas.openxmlformats.org/wordprocessingml/2006/main">
  <w:divs>
    <w:div w:id="106005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729</Words>
  <Characters>4900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TBH EMPLOYMENT &amp; CONSULTING SERVICES</vt:lpstr>
    </vt:vector>
  </TitlesOfParts>
  <Company> </Company>
  <LinksUpToDate>false</LinksUpToDate>
  <CharactersWithSpaces>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TBH EMPLOYMENT &amp; CONSULTING SERVICES</dc:title>
  <dc:subject/>
  <dc:creator>thill</dc:creator>
  <cp:keywords/>
  <dc:description/>
  <cp:lastModifiedBy>Tyrone</cp:lastModifiedBy>
  <cp:revision>3</cp:revision>
  <cp:lastPrinted>2012-11-27T20:58:00Z</cp:lastPrinted>
  <dcterms:created xsi:type="dcterms:W3CDTF">2014-05-05T20:32:00Z</dcterms:created>
  <dcterms:modified xsi:type="dcterms:W3CDTF">2014-06-10T16:05:00Z</dcterms:modified>
</cp:coreProperties>
</file>